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FE" w:rsidRPr="001030F8" w:rsidRDefault="002323B7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87CDF">
        <w:rPr>
          <w:rFonts w:ascii="Arial" w:hAnsi="Arial" w:cs="Arial"/>
          <w:sz w:val="28"/>
          <w:szCs w:val="28"/>
        </w:rPr>
        <w:tab/>
      </w:r>
      <w:r w:rsidR="009C35FE" w:rsidRPr="001030F8">
        <w:rPr>
          <w:rFonts w:ascii="Arial" w:hAnsi="Arial" w:cs="Arial"/>
          <w:sz w:val="28"/>
          <w:szCs w:val="28"/>
        </w:rPr>
        <w:t>УТВЕРЖДАЮ</w:t>
      </w:r>
    </w:p>
    <w:p w:rsidR="009C35FE" w:rsidRPr="00F2187C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F2187C">
        <w:rPr>
          <w:rFonts w:ascii="Arial" w:hAnsi="Arial" w:cs="Arial"/>
          <w:sz w:val="28"/>
          <w:szCs w:val="28"/>
        </w:rPr>
        <w:t>________________________</w:t>
      </w:r>
    </w:p>
    <w:p w:rsidR="009C35FE" w:rsidRPr="009C35FE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>________________________</w:t>
      </w:r>
    </w:p>
    <w:p w:rsidR="009C35FE" w:rsidRPr="009C35FE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>________________________</w:t>
      </w:r>
    </w:p>
    <w:p w:rsidR="009C35FE" w:rsidRPr="009C35FE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>________________________</w:t>
      </w:r>
    </w:p>
    <w:p w:rsidR="002323B7" w:rsidRPr="009C35FE" w:rsidRDefault="009C35FE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F2187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Pr="009C35FE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м.п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F2187C">
        <w:rPr>
          <w:rFonts w:ascii="Arial" w:hAnsi="Arial" w:cs="Arial"/>
          <w:sz w:val="28"/>
          <w:szCs w:val="28"/>
        </w:rPr>
        <w:t xml:space="preserve"> </w:t>
      </w:r>
    </w:p>
    <w:p w:rsidR="00987CDF" w:rsidRPr="00FE25A9" w:rsidRDefault="00294D10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________________</w:t>
      </w: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8834D6" w:rsidRDefault="008834D6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8834D6" w:rsidRPr="00987CDF" w:rsidRDefault="008834D6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BE4C39" w:rsidRPr="0071384F" w:rsidRDefault="00BE4C39" w:rsidP="00024A1B">
      <w:pPr>
        <w:tabs>
          <w:tab w:val="left" w:pos="851"/>
          <w:tab w:val="left" w:pos="5645"/>
        </w:tabs>
        <w:jc w:val="center"/>
        <w:rPr>
          <w:rFonts w:ascii="Arial" w:hAnsi="Arial" w:cs="Arial"/>
          <w:b/>
          <w:i/>
          <w:sz w:val="48"/>
          <w:szCs w:val="48"/>
        </w:rPr>
      </w:pPr>
      <w:r w:rsidRPr="0071384F">
        <w:rPr>
          <w:rFonts w:ascii="Arial" w:hAnsi="Arial" w:cs="Arial"/>
          <w:b/>
          <w:i/>
          <w:sz w:val="48"/>
          <w:szCs w:val="48"/>
        </w:rPr>
        <w:t>Шаблон</w:t>
      </w:r>
    </w:p>
    <w:p w:rsidR="009C35FE" w:rsidRPr="00591AD1" w:rsidRDefault="00BE4C39" w:rsidP="00024A1B">
      <w:pPr>
        <w:tabs>
          <w:tab w:val="left" w:pos="851"/>
          <w:tab w:val="left" w:pos="5645"/>
        </w:tabs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Технического задания</w:t>
      </w:r>
      <w:r w:rsidR="00F2187C">
        <w:rPr>
          <w:rFonts w:ascii="Arial" w:hAnsi="Arial" w:cs="Arial"/>
          <w:b/>
          <w:sz w:val="48"/>
          <w:szCs w:val="48"/>
        </w:rPr>
        <w:t xml:space="preserve"> </w:t>
      </w:r>
    </w:p>
    <w:p w:rsidR="008834D6" w:rsidRDefault="009C35FE" w:rsidP="00C13A10">
      <w:pPr>
        <w:tabs>
          <w:tab w:val="left" w:pos="851"/>
          <w:tab w:val="left" w:pos="5645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  <w:r w:rsidR="00591AD1">
        <w:rPr>
          <w:rFonts w:ascii="Arial" w:hAnsi="Arial" w:cs="Arial"/>
          <w:sz w:val="48"/>
          <w:szCs w:val="48"/>
        </w:rPr>
        <w:t xml:space="preserve">на </w:t>
      </w:r>
      <w:r w:rsidR="00EF00CF">
        <w:rPr>
          <w:rFonts w:ascii="Arial" w:hAnsi="Arial" w:cs="Arial"/>
          <w:sz w:val="48"/>
          <w:szCs w:val="48"/>
        </w:rPr>
        <w:t>стенд</w:t>
      </w:r>
      <w:r w:rsidR="00BE4C39">
        <w:rPr>
          <w:rFonts w:ascii="Arial" w:hAnsi="Arial" w:cs="Arial"/>
          <w:sz w:val="48"/>
          <w:szCs w:val="48"/>
        </w:rPr>
        <w:t>ы</w:t>
      </w:r>
      <w:r w:rsidR="00591AD1">
        <w:rPr>
          <w:rFonts w:ascii="Arial" w:hAnsi="Arial" w:cs="Arial"/>
          <w:sz w:val="48"/>
          <w:szCs w:val="48"/>
        </w:rPr>
        <w:t xml:space="preserve"> гидравлическ</w:t>
      </w:r>
      <w:r w:rsidR="00BE4C39">
        <w:rPr>
          <w:rFonts w:ascii="Arial" w:hAnsi="Arial" w:cs="Arial"/>
          <w:sz w:val="48"/>
          <w:szCs w:val="48"/>
        </w:rPr>
        <w:t>ие</w:t>
      </w:r>
    </w:p>
    <w:p w:rsidR="00591AD1" w:rsidRPr="00BE4C39" w:rsidRDefault="00591AD1" w:rsidP="00C13A10">
      <w:pPr>
        <w:tabs>
          <w:tab w:val="left" w:pos="851"/>
          <w:tab w:val="left" w:pos="5645"/>
        </w:tabs>
        <w:jc w:val="center"/>
        <w:rPr>
          <w:rFonts w:ascii="Arial" w:hAnsi="Arial" w:cs="Arial"/>
          <w:sz w:val="48"/>
          <w:szCs w:val="4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C13A10" w:rsidRDefault="00F2187C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Ответственный:</w:t>
      </w:r>
      <w:r w:rsidR="00FF46A2">
        <w:rPr>
          <w:rFonts w:ascii="Arial" w:hAnsi="Arial" w:cs="Arial"/>
          <w:sz w:val="28"/>
          <w:szCs w:val="28"/>
        </w:rPr>
        <w:t xml:space="preserve"> </w:t>
      </w:r>
      <w:r w:rsidR="0071384F">
        <w:rPr>
          <w:rFonts w:ascii="Arial" w:hAnsi="Arial" w:cs="Arial"/>
          <w:sz w:val="28"/>
          <w:szCs w:val="28"/>
        </w:rPr>
        <w:t>______________</w:t>
      </w:r>
    </w:p>
    <w:p w:rsidR="00987CDF" w:rsidRPr="00CA35BE" w:rsidRDefault="00987CDF" w:rsidP="00FF46A2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76703866"/>
        <w:docPartObj>
          <w:docPartGallery w:val="Table of Content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AC5E47" w:rsidRPr="00130522" w:rsidRDefault="00AC5E47" w:rsidP="00024A1B">
          <w:pPr>
            <w:pStyle w:val="ad"/>
            <w:tabs>
              <w:tab w:val="left" w:pos="851"/>
            </w:tabs>
            <w:jc w:val="center"/>
            <w:rPr>
              <w:rFonts w:ascii="Arial" w:hAnsi="Arial" w:cs="Arial"/>
              <w:color w:val="auto"/>
              <w:sz w:val="32"/>
              <w:szCs w:val="32"/>
            </w:rPr>
          </w:pPr>
          <w:r w:rsidRPr="00130522">
            <w:rPr>
              <w:rFonts w:ascii="Arial" w:hAnsi="Arial" w:cs="Arial"/>
              <w:color w:val="auto"/>
              <w:sz w:val="32"/>
              <w:szCs w:val="32"/>
            </w:rPr>
            <w:t>Оглавление</w:t>
          </w:r>
        </w:p>
        <w:p w:rsidR="00793ED6" w:rsidRDefault="00AC5E47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r w:rsidRPr="004D7A0D">
            <w:rPr>
              <w:rFonts w:ascii="Arial" w:hAnsi="Arial" w:cs="Arial"/>
              <w:sz w:val="24"/>
              <w:szCs w:val="24"/>
            </w:rPr>
            <w:fldChar w:fldCharType="begin"/>
          </w:r>
          <w:r w:rsidRPr="004D7A0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D7A0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72435255" w:history="1">
            <w:r w:rsidR="00793ED6" w:rsidRPr="009E0284">
              <w:rPr>
                <w:rStyle w:val="ac"/>
                <w:noProof/>
              </w:rPr>
              <w:t>1.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Назначение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_Toc472435255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CE751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6" w:history="1">
            <w:r w:rsidR="00793ED6" w:rsidRPr="009E0284">
              <w:rPr>
                <w:rStyle w:val="ac"/>
                <w:noProof/>
              </w:rPr>
              <w:t>2.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Технические требования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_Toc472435256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CE751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7" w:history="1">
            <w:r w:rsidR="00793ED6" w:rsidRPr="009E0284">
              <w:rPr>
                <w:rStyle w:val="ac"/>
                <w:noProof/>
              </w:rPr>
              <w:t>2.1.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Условия эксплуатации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_Toc472435257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CE751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8" w:history="1">
            <w:r w:rsidR="00793ED6" w:rsidRPr="009E0284">
              <w:rPr>
                <w:rStyle w:val="ac"/>
                <w:noProof/>
              </w:rPr>
              <w:t>2.2.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Рабочая жидкость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_Toc472435258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CE751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9" w:history="1">
            <w:r w:rsidR="00793ED6" w:rsidRPr="009E0284">
              <w:rPr>
                <w:rStyle w:val="ac"/>
                <w:noProof/>
              </w:rPr>
              <w:t>2.3.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Технические параметры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3</w:t>
            </w:r>
          </w:hyperlink>
        </w:p>
        <w:p w:rsidR="00793ED6" w:rsidRDefault="00CE751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0" w:history="1">
            <w:r w:rsidR="00793ED6" w:rsidRPr="009E0284">
              <w:rPr>
                <w:rStyle w:val="ac"/>
                <w:noProof/>
              </w:rPr>
              <w:t>2.4.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Требования к установленному оборудованию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3</w:t>
            </w:r>
          </w:hyperlink>
        </w:p>
        <w:p w:rsidR="00793ED6" w:rsidRDefault="00CE751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1" w:history="1">
            <w:r w:rsidR="00793ED6" w:rsidRPr="009E0284">
              <w:rPr>
                <w:rStyle w:val="ac"/>
                <w:noProof/>
              </w:rPr>
              <w:t>2.5.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Компоновка стенда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4</w:t>
            </w:r>
          </w:hyperlink>
        </w:p>
        <w:p w:rsidR="00793ED6" w:rsidRDefault="00CE751F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2" w:history="1">
            <w:r w:rsidR="00793ED6" w:rsidRPr="009E0284">
              <w:rPr>
                <w:rStyle w:val="ac"/>
                <w:noProof/>
              </w:rPr>
              <w:t>2.6.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Проводимые испытания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4</w:t>
            </w:r>
          </w:hyperlink>
        </w:p>
        <w:p w:rsidR="00793ED6" w:rsidRDefault="00CE751F" w:rsidP="006D452D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3" w:history="1">
            <w:r w:rsidR="00793ED6" w:rsidRPr="009E0284">
              <w:rPr>
                <w:rStyle w:val="ac"/>
                <w:noProof/>
              </w:rPr>
              <w:t>3.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97564D">
              <w:rPr>
                <w:rStyle w:val="ac"/>
                <w:noProof/>
              </w:rPr>
              <w:t>Система</w:t>
            </w:r>
            <w:r w:rsidR="00793ED6" w:rsidRPr="009E0284">
              <w:rPr>
                <w:rStyle w:val="ac"/>
                <w:noProof/>
              </w:rPr>
              <w:t xml:space="preserve"> управления</w:t>
            </w:r>
            <w:r w:rsidR="00793ED6">
              <w:rPr>
                <w:noProof/>
                <w:webHidden/>
              </w:rPr>
              <w:tab/>
            </w:r>
            <w:r w:rsidR="000D6412">
              <w:rPr>
                <w:noProof/>
                <w:webHidden/>
              </w:rPr>
              <w:t>4</w:t>
            </w:r>
          </w:hyperlink>
        </w:p>
        <w:p w:rsidR="00793ED6" w:rsidRDefault="00CE751F" w:rsidP="0097564D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5" w:history="1">
            <w:r w:rsidR="00793ED6" w:rsidRPr="009E0284">
              <w:rPr>
                <w:rStyle w:val="ac"/>
                <w:noProof/>
              </w:rPr>
              <w:t>4.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Комплект поставки</w:t>
            </w:r>
            <w:r w:rsidR="00793ED6">
              <w:rPr>
                <w:noProof/>
                <w:webHidden/>
              </w:rPr>
              <w:tab/>
            </w:r>
            <w:r w:rsidR="000D6412">
              <w:rPr>
                <w:noProof/>
                <w:webHidden/>
              </w:rPr>
              <w:t>4</w:t>
            </w:r>
          </w:hyperlink>
        </w:p>
        <w:p w:rsidR="00793ED6" w:rsidRDefault="00CE751F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8" w:history="1">
            <w:r w:rsidR="00793ED6" w:rsidRPr="009E0284">
              <w:rPr>
                <w:rStyle w:val="ac"/>
                <w:noProof/>
              </w:rPr>
              <w:t>5.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97564D" w:rsidRPr="0097564D">
              <w:rPr>
                <w:rStyle w:val="ac"/>
                <w:noProof/>
              </w:rPr>
              <w:t>Пояснительная записка</w:t>
            </w:r>
            <w:r w:rsidR="00793ED6">
              <w:rPr>
                <w:noProof/>
                <w:webHidden/>
              </w:rPr>
              <w:tab/>
            </w:r>
            <w:r w:rsidR="000D6412">
              <w:rPr>
                <w:noProof/>
                <w:webHidden/>
              </w:rPr>
              <w:t>4</w:t>
            </w:r>
          </w:hyperlink>
        </w:p>
        <w:p w:rsidR="00793ED6" w:rsidRDefault="00CE751F" w:rsidP="000D6412">
          <w:pPr>
            <w:pStyle w:val="21"/>
            <w:tabs>
              <w:tab w:val="left" w:pos="660"/>
              <w:tab w:val="right" w:leader="dot" w:pos="948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472435270" w:history="1"/>
        </w:p>
        <w:p w:rsidR="00AC5E47" w:rsidRPr="004D7A0D" w:rsidRDefault="00AC5E47" w:rsidP="00024A1B">
          <w:pPr>
            <w:tabs>
              <w:tab w:val="left" w:pos="851"/>
            </w:tabs>
            <w:rPr>
              <w:rFonts w:ascii="Arial" w:hAnsi="Arial" w:cs="Arial"/>
              <w:sz w:val="24"/>
              <w:szCs w:val="24"/>
            </w:rPr>
          </w:pPr>
          <w:r w:rsidRPr="004D7A0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AC5E47" w:rsidRPr="00864C3A" w:rsidRDefault="00864C3A" w:rsidP="00024A1B">
      <w:pPr>
        <w:tabs>
          <w:tab w:val="left" w:pos="851"/>
          <w:tab w:val="left" w:pos="5645"/>
        </w:tabs>
        <w:rPr>
          <w:rFonts w:ascii="Arial" w:hAnsi="Arial" w:cs="Arial"/>
          <w:sz w:val="24"/>
          <w:szCs w:val="24"/>
          <w:u w:val="single"/>
        </w:rPr>
      </w:pPr>
      <w:r w:rsidRPr="00864C3A">
        <w:rPr>
          <w:rFonts w:ascii="Arial" w:hAnsi="Arial" w:cs="Arial"/>
          <w:sz w:val="24"/>
          <w:szCs w:val="24"/>
          <w:u w:val="single"/>
        </w:rPr>
        <w:t>Приложения:</w:t>
      </w:r>
    </w:p>
    <w:p w:rsidR="00864C3A" w:rsidRPr="00591AD1" w:rsidRDefault="00E3013A" w:rsidP="00024A1B">
      <w:pPr>
        <w:tabs>
          <w:tab w:val="left" w:pos="851"/>
          <w:tab w:val="left" w:pos="5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</w:t>
      </w:r>
      <w:r w:rsidR="00864C3A">
        <w:rPr>
          <w:rFonts w:ascii="Arial" w:hAnsi="Arial" w:cs="Arial"/>
          <w:sz w:val="24"/>
          <w:szCs w:val="24"/>
        </w:rPr>
        <w:t xml:space="preserve"> </w:t>
      </w:r>
      <w:r w:rsidR="00233325">
        <w:rPr>
          <w:rFonts w:ascii="Arial" w:hAnsi="Arial" w:cs="Arial"/>
          <w:sz w:val="24"/>
          <w:szCs w:val="24"/>
        </w:rPr>
        <w:t>Перечень ис</w:t>
      </w:r>
      <w:r w:rsidR="00412FCA">
        <w:rPr>
          <w:rFonts w:ascii="Arial" w:hAnsi="Arial" w:cs="Arial"/>
          <w:sz w:val="24"/>
          <w:szCs w:val="24"/>
        </w:rPr>
        <w:t>пытуемых агрегатов</w:t>
      </w:r>
      <w:r w:rsidR="00952EA4">
        <w:rPr>
          <w:rFonts w:ascii="Arial" w:hAnsi="Arial" w:cs="Arial"/>
          <w:sz w:val="24"/>
          <w:szCs w:val="24"/>
        </w:rPr>
        <w:t xml:space="preserve"> (присоединительные размеры и параметры)</w:t>
      </w:r>
    </w:p>
    <w:p w:rsidR="00293292" w:rsidRPr="003B17F7" w:rsidRDefault="00293292" w:rsidP="00024A1B">
      <w:pPr>
        <w:tabs>
          <w:tab w:val="left" w:pos="851"/>
          <w:tab w:val="left" w:pos="5645"/>
        </w:tabs>
        <w:rPr>
          <w:rFonts w:ascii="Arial" w:hAnsi="Arial" w:cs="Arial"/>
          <w:sz w:val="24"/>
          <w:szCs w:val="24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0D6412" w:rsidRDefault="000D641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0D6412" w:rsidRDefault="000D641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AC5E47" w:rsidRPr="00102B80" w:rsidRDefault="00AC5E47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AC5E47" w:rsidRPr="00AF60B8" w:rsidRDefault="00925702" w:rsidP="00024A1B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i w:val="0"/>
          <w:sz w:val="32"/>
          <w:szCs w:val="32"/>
        </w:rPr>
      </w:pPr>
      <w:bookmarkStart w:id="1" w:name="_Toc472435255"/>
      <w:r>
        <w:rPr>
          <w:i w:val="0"/>
          <w:sz w:val="32"/>
          <w:szCs w:val="32"/>
        </w:rPr>
        <w:lastRenderedPageBreak/>
        <w:t>Назначение</w:t>
      </w:r>
      <w:bookmarkEnd w:id="1"/>
      <w:r>
        <w:rPr>
          <w:i w:val="0"/>
          <w:sz w:val="32"/>
          <w:szCs w:val="32"/>
        </w:rPr>
        <w:t xml:space="preserve"> </w:t>
      </w:r>
    </w:p>
    <w:p w:rsidR="000C6B00" w:rsidRPr="00F7080B" w:rsidRDefault="00925702" w:rsidP="000C6B00">
      <w:pPr>
        <w:pStyle w:val="a3"/>
        <w:tabs>
          <w:tab w:val="clear" w:pos="4677"/>
          <w:tab w:val="center" w:pos="567"/>
          <w:tab w:val="right" w:pos="9214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  <w:szCs w:val="28"/>
        </w:rPr>
        <w:tab/>
      </w:r>
      <w:r w:rsidR="00412FCA">
        <w:rPr>
          <w:rFonts w:ascii="Arial" w:hAnsi="Arial" w:cs="Arial"/>
          <w:sz w:val="24"/>
        </w:rPr>
        <w:t>Описывается назначение стенда.</w:t>
      </w:r>
    </w:p>
    <w:p w:rsidR="00A704B3" w:rsidRPr="00132B8E" w:rsidRDefault="00A704B3" w:rsidP="00132B8E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AC5E47" w:rsidRPr="00AF60B8" w:rsidRDefault="00925702" w:rsidP="00024A1B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i w:val="0"/>
          <w:sz w:val="32"/>
          <w:szCs w:val="32"/>
        </w:rPr>
      </w:pPr>
      <w:bookmarkStart w:id="2" w:name="_Toc472435256"/>
      <w:r>
        <w:rPr>
          <w:i w:val="0"/>
          <w:sz w:val="32"/>
          <w:szCs w:val="32"/>
        </w:rPr>
        <w:t>Технические требования</w:t>
      </w:r>
      <w:bookmarkEnd w:id="2"/>
    </w:p>
    <w:p w:rsidR="00AC5E47" w:rsidRPr="00024A1B" w:rsidRDefault="00024A1B" w:rsidP="00024A1B">
      <w:pPr>
        <w:pStyle w:val="2"/>
        <w:tabs>
          <w:tab w:val="left" w:pos="851"/>
        </w:tabs>
        <w:spacing w:line="360" w:lineRule="auto"/>
        <w:ind w:left="794" w:hanging="794"/>
        <w:contextualSpacing/>
        <w:rPr>
          <w:sz w:val="28"/>
          <w:szCs w:val="28"/>
        </w:rPr>
      </w:pPr>
      <w:bookmarkStart w:id="3" w:name="_Toc472435257"/>
      <w:r w:rsidRPr="00024A1B">
        <w:rPr>
          <w:sz w:val="28"/>
          <w:szCs w:val="28"/>
        </w:rPr>
        <w:t>Условия эксплуатации</w:t>
      </w:r>
      <w:bookmarkEnd w:id="3"/>
    </w:p>
    <w:p w:rsidR="00412FCA" w:rsidRPr="00E90BAA" w:rsidRDefault="00412FCA" w:rsidP="00412FCA">
      <w:pPr>
        <w:tabs>
          <w:tab w:val="left" w:pos="851"/>
          <w:tab w:val="left" w:pos="1134"/>
        </w:tabs>
        <w:spacing w:line="360" w:lineRule="auto"/>
        <w:ind w:left="794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0B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Обычно мы указываем следующие условия:</w:t>
      </w:r>
    </w:p>
    <w:p w:rsidR="00024A1B" w:rsidRDefault="00024A1B" w:rsidP="00024A1B">
      <w:pPr>
        <w:tabs>
          <w:tab w:val="left" w:pos="851"/>
          <w:tab w:val="left" w:pos="1134"/>
        </w:tabs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гидравлическ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 будет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эксплуатируется </w:t>
      </w:r>
      <w:r w:rsidR="00F6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УХЛ4 по ГОСТ 15150-69. 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Эксплуатация в помещениях с искусственно регулируемыми климатическими условиями, при температуре окружающей среды от +</w:t>
      </w:r>
      <w:r w:rsidR="009C5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˚С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+35˚С. О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тсутствие воздействия прямого солнечного излучения, атмосферных осадков, ветра, песка и пыли наружного воздуха; отсутствие или существенное уменьшение воздействия рассеянного солнечного излучения и конденсации влаги. Требований к взрывозащищенности нет, отсутствуют повышенные вибрации, уровень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шума </w:t>
      </w:r>
      <w:r w:rsidR="00F11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должен </w:t>
      </w:r>
      <w:r w:rsidR="00F11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F11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санитарные общезаводские нормы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C5190" w:rsidRPr="00024A1B" w:rsidRDefault="009C5190" w:rsidP="00024A1B">
      <w:pPr>
        <w:tabs>
          <w:tab w:val="left" w:pos="851"/>
          <w:tab w:val="left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AC5E47" w:rsidRDefault="00340617" w:rsidP="006838F3">
      <w:pPr>
        <w:pStyle w:val="2"/>
        <w:spacing w:line="360" w:lineRule="auto"/>
        <w:ind w:left="794" w:hanging="794"/>
        <w:contextualSpacing/>
        <w:rPr>
          <w:sz w:val="28"/>
          <w:szCs w:val="28"/>
        </w:rPr>
      </w:pPr>
      <w:bookmarkStart w:id="4" w:name="_Toc472435258"/>
      <w:r w:rsidRPr="006838F3">
        <w:rPr>
          <w:sz w:val="28"/>
          <w:szCs w:val="28"/>
        </w:rPr>
        <w:t>Рабочая жидкость</w:t>
      </w:r>
      <w:bookmarkEnd w:id="4"/>
    </w:p>
    <w:p w:rsidR="00A266AA" w:rsidRPr="000D6412" w:rsidRDefault="00E06684" w:rsidP="00A266A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Указывается,</w:t>
      </w:r>
      <w:r w:rsidR="00A266AA" w:rsidRPr="000D6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какой жидкости работает стенд.</w:t>
      </w:r>
    </w:p>
    <w:p w:rsidR="00E90BAA" w:rsidRPr="00A266AA" w:rsidRDefault="00E90BAA" w:rsidP="00E90BAA">
      <w:pPr>
        <w:rPr>
          <w:rFonts w:ascii="Arial" w:hAnsi="Arial" w:cs="Arial"/>
          <w:b/>
          <w:sz w:val="24"/>
          <w:szCs w:val="24"/>
          <w:lang w:eastAsia="ru-RU"/>
        </w:rPr>
      </w:pPr>
      <w:r w:rsidRPr="00A266AA">
        <w:rPr>
          <w:rFonts w:ascii="Arial" w:hAnsi="Arial" w:cs="Arial"/>
          <w:b/>
          <w:sz w:val="24"/>
          <w:szCs w:val="24"/>
          <w:lang w:eastAsia="ru-RU"/>
        </w:rPr>
        <w:t>Обычно указываем:</w:t>
      </w:r>
    </w:p>
    <w:p w:rsidR="007B64C7" w:rsidRDefault="002A2D79" w:rsidP="006838F3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591AD1">
        <w:rPr>
          <w:rFonts w:ascii="Arial" w:hAnsi="Arial" w:cs="Arial"/>
          <w:sz w:val="24"/>
          <w:szCs w:val="24"/>
        </w:rPr>
        <w:t>В качестве рабочей жидкости будет использоваться</w:t>
      </w:r>
      <w:r w:rsidR="00591AD1" w:rsidRPr="00340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масло минеральное HLP ISO VG32-46 по DIN 51524. Рабочая жидкость в </w:t>
      </w:r>
      <w:r w:rsidR="00591AD1" w:rsidRPr="00CC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 поставки НЕ входит.</w:t>
      </w:r>
    </w:p>
    <w:p w:rsidR="009C5190" w:rsidRDefault="009C5190" w:rsidP="006838F3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5190" w:rsidRPr="009C5190" w:rsidRDefault="009C5190" w:rsidP="009C5190">
      <w:pPr>
        <w:pStyle w:val="2"/>
        <w:spacing w:line="360" w:lineRule="auto"/>
        <w:ind w:left="794" w:hanging="794"/>
        <w:contextualSpacing/>
        <w:rPr>
          <w:sz w:val="28"/>
          <w:szCs w:val="28"/>
        </w:rPr>
      </w:pPr>
      <w:bookmarkStart w:id="5" w:name="_Toc472435259"/>
      <w:r>
        <w:rPr>
          <w:sz w:val="28"/>
          <w:szCs w:val="28"/>
        </w:rPr>
        <w:t>Технические параметры</w:t>
      </w:r>
      <w:bookmarkEnd w:id="5"/>
    </w:p>
    <w:p w:rsidR="007B64C7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Указываются все технические параметры: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Давления;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Расходы;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Мощности;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Диапазоны температур;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Частоты вращения;</w:t>
      </w:r>
    </w:p>
    <w:p w:rsidR="00DE4461" w:rsidRPr="00B94892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т. д.</w:t>
      </w:r>
    </w:p>
    <w:p w:rsidR="00340617" w:rsidRDefault="001636F2" w:rsidP="001636F2">
      <w:pPr>
        <w:pStyle w:val="2"/>
        <w:spacing w:line="360" w:lineRule="auto"/>
        <w:ind w:left="794" w:hanging="794"/>
        <w:contextualSpacing/>
        <w:rPr>
          <w:sz w:val="28"/>
          <w:szCs w:val="28"/>
        </w:rPr>
      </w:pPr>
      <w:bookmarkStart w:id="6" w:name="_Toc472435261"/>
      <w:r w:rsidRPr="001636F2">
        <w:rPr>
          <w:sz w:val="28"/>
          <w:szCs w:val="28"/>
        </w:rPr>
        <w:lastRenderedPageBreak/>
        <w:t xml:space="preserve">Компоновка </w:t>
      </w:r>
      <w:r w:rsidR="00AF44A4">
        <w:rPr>
          <w:sz w:val="28"/>
          <w:szCs w:val="28"/>
        </w:rPr>
        <w:t>стенда</w:t>
      </w:r>
      <w:bookmarkEnd w:id="6"/>
    </w:p>
    <w:p w:rsidR="006F541D" w:rsidRPr="008942E5" w:rsidRDefault="008942E5" w:rsidP="008942E5">
      <w:pPr>
        <w:ind w:firstLine="708"/>
        <w:rPr>
          <w:rFonts w:ascii="Arial" w:hAnsi="Arial" w:cs="Arial"/>
          <w:sz w:val="24"/>
        </w:rPr>
      </w:pPr>
      <w:r w:rsidRPr="008942E5">
        <w:rPr>
          <w:rFonts w:ascii="Arial" w:hAnsi="Arial" w:cs="Arial"/>
          <w:sz w:val="24"/>
        </w:rPr>
        <w:t>Модульная конструкция или моноблочная. У</w:t>
      </w:r>
      <w:r>
        <w:rPr>
          <w:rFonts w:ascii="Arial" w:hAnsi="Arial" w:cs="Arial"/>
          <w:sz w:val="24"/>
        </w:rPr>
        <w:t>казать назначение каждого модуля</w:t>
      </w:r>
      <w:r w:rsidRPr="008942E5"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sz w:val="24"/>
        </w:rPr>
        <w:t xml:space="preserve">описать, </w:t>
      </w:r>
      <w:r w:rsidRPr="008942E5">
        <w:rPr>
          <w:rFonts w:ascii="Arial" w:hAnsi="Arial" w:cs="Arial"/>
          <w:sz w:val="24"/>
        </w:rPr>
        <w:t>что в него входит.</w:t>
      </w:r>
    </w:p>
    <w:p w:rsidR="00E66A6C" w:rsidRPr="007B64C7" w:rsidRDefault="00E66A6C" w:rsidP="00E66A6C">
      <w:pPr>
        <w:pStyle w:val="2"/>
        <w:spacing w:line="360" w:lineRule="auto"/>
        <w:contextualSpacing/>
        <w:rPr>
          <w:sz w:val="28"/>
          <w:szCs w:val="28"/>
        </w:rPr>
      </w:pPr>
      <w:bookmarkStart w:id="7" w:name="_Toc472435262"/>
      <w:r>
        <w:rPr>
          <w:sz w:val="28"/>
          <w:szCs w:val="28"/>
        </w:rPr>
        <w:t>Проводимые испытания</w:t>
      </w:r>
      <w:bookmarkEnd w:id="7"/>
    </w:p>
    <w:p w:rsidR="00E66A6C" w:rsidRDefault="00E66A6C" w:rsidP="008942E5">
      <w:pPr>
        <w:pStyle w:val="a3"/>
        <w:tabs>
          <w:tab w:val="clear" w:pos="4677"/>
          <w:tab w:val="center" w:pos="851"/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7DBD">
        <w:rPr>
          <w:rFonts w:ascii="Arial" w:hAnsi="Arial" w:cs="Arial"/>
          <w:sz w:val="24"/>
        </w:rPr>
        <w:tab/>
      </w:r>
      <w:r w:rsidR="008942E5">
        <w:rPr>
          <w:rFonts w:ascii="Arial" w:hAnsi="Arial" w:cs="Arial"/>
          <w:sz w:val="24"/>
        </w:rPr>
        <w:t>Указывается перечень испытаний</w:t>
      </w:r>
      <w:r w:rsidR="00877DBD">
        <w:rPr>
          <w:rFonts w:ascii="Arial" w:hAnsi="Arial" w:cs="Arial"/>
          <w:sz w:val="24"/>
        </w:rPr>
        <w:t>,</w:t>
      </w:r>
      <w:r w:rsidR="008942E5">
        <w:rPr>
          <w:rFonts w:ascii="Arial" w:hAnsi="Arial" w:cs="Arial"/>
          <w:sz w:val="24"/>
        </w:rPr>
        <w:t xml:space="preserve"> которые должны проводит</w:t>
      </w:r>
      <w:r w:rsidR="007D3090">
        <w:rPr>
          <w:rFonts w:ascii="Arial" w:hAnsi="Arial" w:cs="Arial"/>
          <w:sz w:val="24"/>
        </w:rPr>
        <w:t>ь</w:t>
      </w:r>
      <w:r w:rsidR="008942E5">
        <w:rPr>
          <w:rFonts w:ascii="Arial" w:hAnsi="Arial" w:cs="Arial"/>
          <w:sz w:val="24"/>
        </w:rPr>
        <w:t>ся на стенде в соответствии с ГОСТ (</w:t>
      </w:r>
      <w:r w:rsidR="00877DBD">
        <w:rPr>
          <w:rFonts w:ascii="Arial" w:hAnsi="Arial" w:cs="Arial"/>
          <w:sz w:val="24"/>
        </w:rPr>
        <w:t>если есть</w:t>
      </w:r>
      <w:r w:rsidR="00E06684">
        <w:rPr>
          <w:rFonts w:ascii="Arial" w:hAnsi="Arial" w:cs="Arial"/>
          <w:sz w:val="24"/>
        </w:rPr>
        <w:t xml:space="preserve"> ГОСТ</w:t>
      </w:r>
      <w:r w:rsidR="00877DBD">
        <w:rPr>
          <w:rFonts w:ascii="Arial" w:hAnsi="Arial" w:cs="Arial"/>
          <w:sz w:val="24"/>
        </w:rPr>
        <w:t xml:space="preserve"> на эти</w:t>
      </w:r>
      <w:r w:rsidR="003100EA">
        <w:rPr>
          <w:rFonts w:ascii="Arial" w:hAnsi="Arial" w:cs="Arial"/>
          <w:sz w:val="24"/>
        </w:rPr>
        <w:t xml:space="preserve"> виды</w:t>
      </w:r>
      <w:r w:rsidR="00877DBD">
        <w:rPr>
          <w:rFonts w:ascii="Arial" w:hAnsi="Arial" w:cs="Arial"/>
          <w:sz w:val="24"/>
        </w:rPr>
        <w:t xml:space="preserve"> испытания</w:t>
      </w:r>
      <w:r w:rsidR="008942E5">
        <w:rPr>
          <w:rFonts w:ascii="Arial" w:hAnsi="Arial" w:cs="Arial"/>
          <w:sz w:val="24"/>
        </w:rPr>
        <w:t>)</w:t>
      </w:r>
      <w:r w:rsidR="00877DBD">
        <w:rPr>
          <w:rFonts w:ascii="Arial" w:hAnsi="Arial" w:cs="Arial"/>
          <w:sz w:val="24"/>
        </w:rPr>
        <w:t xml:space="preserve">. </w:t>
      </w:r>
      <w:r w:rsidR="00E06684">
        <w:rPr>
          <w:rFonts w:ascii="Arial" w:hAnsi="Arial" w:cs="Arial"/>
          <w:sz w:val="24"/>
        </w:rPr>
        <w:t>При отсутствии ГОСТ</w:t>
      </w:r>
      <w:r w:rsidR="003100EA">
        <w:rPr>
          <w:rFonts w:ascii="Arial" w:hAnsi="Arial" w:cs="Arial"/>
          <w:sz w:val="24"/>
        </w:rPr>
        <w:t>ов методики испытаний. Если нет методики то подробное описание того,</w:t>
      </w:r>
      <w:r w:rsidR="00171277">
        <w:rPr>
          <w:rFonts w:ascii="Arial" w:hAnsi="Arial" w:cs="Arial"/>
          <w:sz w:val="24"/>
        </w:rPr>
        <w:t xml:space="preserve"> что хоче</w:t>
      </w:r>
      <w:r w:rsidR="003100EA">
        <w:rPr>
          <w:rFonts w:ascii="Arial" w:hAnsi="Arial" w:cs="Arial"/>
          <w:sz w:val="24"/>
        </w:rPr>
        <w:t>т получить клиент, от проектируемого стенда.</w:t>
      </w:r>
    </w:p>
    <w:p w:rsidR="00952EA4" w:rsidRPr="00F7080B" w:rsidRDefault="00952EA4" w:rsidP="008942E5">
      <w:pPr>
        <w:pStyle w:val="a3"/>
        <w:tabs>
          <w:tab w:val="clear" w:pos="4677"/>
          <w:tab w:val="center" w:pos="851"/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Отдельно должен быть перечень измеряемых и выводимых параметров с указанием точности измерения этих величин.</w:t>
      </w:r>
    </w:p>
    <w:p w:rsidR="00E66A6C" w:rsidRPr="00F7080B" w:rsidRDefault="00E66A6C" w:rsidP="00E66A6C">
      <w:pPr>
        <w:pStyle w:val="a3"/>
        <w:tabs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</w:p>
    <w:p w:rsidR="00CE1B14" w:rsidRDefault="00E06684" w:rsidP="00CE1B14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i w:val="0"/>
          <w:color w:val="auto"/>
          <w:sz w:val="32"/>
          <w:szCs w:val="32"/>
        </w:rPr>
      </w:pPr>
      <w:bookmarkStart w:id="8" w:name="_Toc472435263"/>
      <w:r>
        <w:rPr>
          <w:i w:val="0"/>
          <w:color w:val="auto"/>
          <w:sz w:val="32"/>
          <w:szCs w:val="32"/>
        </w:rPr>
        <w:t>Система</w:t>
      </w:r>
      <w:r w:rsidR="003A7279">
        <w:rPr>
          <w:i w:val="0"/>
          <w:color w:val="auto"/>
          <w:sz w:val="32"/>
          <w:szCs w:val="32"/>
        </w:rPr>
        <w:t xml:space="preserve"> </w:t>
      </w:r>
      <w:r w:rsidR="001A5532">
        <w:rPr>
          <w:i w:val="0"/>
          <w:color w:val="auto"/>
          <w:sz w:val="32"/>
          <w:szCs w:val="32"/>
        </w:rPr>
        <w:t>управления</w:t>
      </w:r>
      <w:bookmarkEnd w:id="8"/>
    </w:p>
    <w:p w:rsidR="001A5532" w:rsidRPr="008333FD" w:rsidRDefault="008333FD" w:rsidP="008333FD">
      <w:pPr>
        <w:pStyle w:val="a3"/>
        <w:tabs>
          <w:tab w:val="clear" w:pos="4677"/>
          <w:tab w:val="center" w:pos="851"/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lang w:eastAsia="ru-RU"/>
        </w:rPr>
        <w:tab/>
      </w:r>
      <w:r w:rsidRPr="008333FD">
        <w:rPr>
          <w:rFonts w:ascii="Arial" w:hAnsi="Arial" w:cs="Arial"/>
          <w:sz w:val="24"/>
        </w:rPr>
        <w:tab/>
        <w:t>Указывается описание системы управлением стендом.  Что должна включать система управления, в каком виде выводить отчеты</w:t>
      </w:r>
      <w:r>
        <w:rPr>
          <w:rFonts w:ascii="Arial" w:hAnsi="Arial" w:cs="Arial"/>
          <w:sz w:val="24"/>
        </w:rPr>
        <w:t>, чем управлять и глубину автоматизации системы</w:t>
      </w:r>
      <w:r w:rsidRPr="008333F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Если отсутствует система управления, то описать какие параметры и в каком виде выводить для управления стендом в ручном режиме.</w:t>
      </w:r>
    </w:p>
    <w:p w:rsidR="00AC5E47" w:rsidRPr="000060D5" w:rsidRDefault="00D96C69" w:rsidP="000060D5">
      <w:pPr>
        <w:pStyle w:val="2"/>
        <w:numPr>
          <w:ilvl w:val="0"/>
          <w:numId w:val="4"/>
        </w:numPr>
        <w:ind w:left="357" w:hanging="357"/>
        <w:contextualSpacing/>
        <w:jc w:val="center"/>
        <w:rPr>
          <w:sz w:val="32"/>
          <w:szCs w:val="32"/>
        </w:rPr>
      </w:pPr>
      <w:bookmarkStart w:id="9" w:name="_Toc472435265"/>
      <w:r w:rsidRPr="000060D5">
        <w:rPr>
          <w:sz w:val="32"/>
          <w:szCs w:val="32"/>
        </w:rPr>
        <w:t>Комплект поставки</w:t>
      </w:r>
      <w:bookmarkEnd w:id="9"/>
    </w:p>
    <w:p w:rsidR="0097564D" w:rsidRDefault="008C4451" w:rsidP="0097564D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564D">
        <w:rPr>
          <w:rFonts w:ascii="Arial" w:hAnsi="Arial" w:cs="Arial"/>
          <w:sz w:val="24"/>
          <w:szCs w:val="24"/>
        </w:rPr>
        <w:t>Описывается комплект поставки с указанием количества элементов, перечень ЗИП, перечень необходимой документации и т.д.</w:t>
      </w:r>
    </w:p>
    <w:p w:rsidR="008C4451" w:rsidRDefault="008C4451" w:rsidP="0097564D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D269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D1B67">
        <w:rPr>
          <w:rFonts w:ascii="Arial" w:hAnsi="Arial" w:cs="Arial"/>
          <w:sz w:val="24"/>
          <w:szCs w:val="24"/>
          <w:lang w:eastAsia="ru-RU"/>
        </w:rPr>
        <w:t>Модули</w:t>
      </w:r>
      <w:r w:rsidR="001A5532">
        <w:rPr>
          <w:rFonts w:ascii="Arial" w:hAnsi="Arial" w:cs="Arial"/>
          <w:sz w:val="24"/>
          <w:szCs w:val="24"/>
          <w:lang w:eastAsia="ru-RU"/>
        </w:rPr>
        <w:t xml:space="preserve"> стенда гидравлического</w:t>
      </w:r>
      <w:r w:rsidR="000206E6">
        <w:rPr>
          <w:rFonts w:ascii="Arial" w:hAnsi="Arial" w:cs="Arial"/>
          <w:sz w:val="24"/>
          <w:szCs w:val="24"/>
          <w:lang w:eastAsia="ru-RU"/>
        </w:rPr>
        <w:t>:</w:t>
      </w:r>
    </w:p>
    <w:p w:rsidR="00AC5E47" w:rsidRDefault="0097564D" w:rsidP="00024A1B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записка.</w:t>
      </w:r>
    </w:p>
    <w:p w:rsidR="00960C2A" w:rsidRDefault="00261FD9" w:rsidP="000D6412">
      <w:pPr>
        <w:tabs>
          <w:tab w:val="left" w:pos="851"/>
        </w:tabs>
        <w:spacing w:line="360" w:lineRule="auto"/>
        <w:ind w:right="142"/>
        <w:contextualSpacing/>
        <w:jc w:val="both"/>
        <w:rPr>
          <w:sz w:val="32"/>
          <w:szCs w:val="32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0D6412" w:rsidRPr="0071384F">
        <w:rPr>
          <w:rFonts w:ascii="Arial" w:hAnsi="Arial" w:cs="Arial"/>
          <w:sz w:val="24"/>
          <w:szCs w:val="24"/>
        </w:rPr>
        <w:t>Указывается следующее:</w:t>
      </w:r>
    </w:p>
    <w:p w:rsidR="000D6412" w:rsidRDefault="000D6412" w:rsidP="000D6412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Прилагаются схемы, на которые можно опираться в процессе просчета/проектирования;</w:t>
      </w:r>
    </w:p>
    <w:p w:rsidR="000D6412" w:rsidRDefault="000D6412" w:rsidP="000D6412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Прилагаются чертежи, описания или общий вид конструкции с пояснениями которые также могут быть полезны при просчете/проектировании;</w:t>
      </w:r>
    </w:p>
    <w:p w:rsidR="000D6412" w:rsidRDefault="000D6412" w:rsidP="000D6412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Описания нестандартных аппаратов, которые должны входить в состав стенда;</w:t>
      </w:r>
    </w:p>
    <w:p w:rsidR="00503D83" w:rsidRPr="00314ABF" w:rsidRDefault="000D6412" w:rsidP="00E3013A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Описания возможных проблем, которым следует уделить особое внимание;</w:t>
      </w:r>
    </w:p>
    <w:p w:rsidR="000206E6" w:rsidRPr="000206E6" w:rsidRDefault="009C5190" w:rsidP="000206E6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206E6">
        <w:rPr>
          <w:rFonts w:ascii="Arial" w:hAnsi="Arial" w:cs="Arial"/>
          <w:b/>
          <w:sz w:val="32"/>
          <w:szCs w:val="32"/>
        </w:rPr>
        <w:lastRenderedPageBreak/>
        <w:t>Приложение №1</w:t>
      </w:r>
      <w:r w:rsidR="0071384F">
        <w:rPr>
          <w:rFonts w:ascii="Arial" w:hAnsi="Arial" w:cs="Arial"/>
          <w:b/>
          <w:sz w:val="32"/>
          <w:szCs w:val="32"/>
        </w:rPr>
        <w:br/>
      </w:r>
      <w:r w:rsidR="0071384F" w:rsidRPr="0071384F">
        <w:rPr>
          <w:rFonts w:ascii="Arial" w:hAnsi="Arial" w:cs="Arial"/>
          <w:b/>
          <w:sz w:val="32"/>
          <w:szCs w:val="32"/>
        </w:rPr>
        <w:t>Перечень испытуемых агрегатов (присоединительные размеры и параметры)</w:t>
      </w:r>
    </w:p>
    <w:sectPr w:rsidR="000206E6" w:rsidRPr="000206E6" w:rsidSect="008834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707" w:bottom="709" w:left="1701" w:header="136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51F" w:rsidRDefault="00CE751F" w:rsidP="00770A83">
      <w:pPr>
        <w:spacing w:after="0" w:line="240" w:lineRule="auto"/>
      </w:pPr>
      <w:r>
        <w:separator/>
      </w:r>
    </w:p>
  </w:endnote>
  <w:endnote w:type="continuationSeparator" w:id="0">
    <w:p w:rsidR="00CE751F" w:rsidRDefault="00CE751F" w:rsidP="0077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28591"/>
      <w:docPartObj>
        <w:docPartGallery w:val="Page Numbers (Bottom of Page)"/>
        <w:docPartUnique/>
      </w:docPartObj>
    </w:sdtPr>
    <w:sdtEndPr/>
    <w:sdtContent>
      <w:p w:rsidR="00CE1B14" w:rsidRDefault="00CE1B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84F">
          <w:rPr>
            <w:noProof/>
          </w:rPr>
          <w:t>2</w:t>
        </w:r>
        <w:r>
          <w:fldChar w:fldCharType="end"/>
        </w:r>
      </w:p>
    </w:sdtContent>
  </w:sdt>
  <w:p w:rsidR="00CE1B14" w:rsidRDefault="00CE1B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4" w:rsidRDefault="00CE1B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51F" w:rsidRDefault="00CE751F" w:rsidP="00770A83">
      <w:pPr>
        <w:spacing w:after="0" w:line="240" w:lineRule="auto"/>
      </w:pPr>
      <w:r>
        <w:separator/>
      </w:r>
    </w:p>
  </w:footnote>
  <w:footnote w:type="continuationSeparator" w:id="0">
    <w:p w:rsidR="00CE751F" w:rsidRDefault="00CE751F" w:rsidP="0077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4" w:rsidRDefault="00CE1B14">
    <w:pPr>
      <w:pStyle w:val="a3"/>
    </w:pPr>
    <w:r>
      <w:rPr>
        <w:noProof/>
        <w:lang w:eastAsia="ru-RU"/>
      </w:rPr>
      <w:drawing>
        <wp:anchor distT="0" distB="0" distL="0" distR="0" simplePos="0" relativeHeight="251669504" behindDoc="1" locked="0" layoutInCell="0" allowOverlap="1" wp14:anchorId="3E9E589C" wp14:editId="5BBA3AC0">
          <wp:simplePos x="0" y="0"/>
          <wp:positionH relativeFrom="page">
            <wp:posOffset>4965827</wp:posOffset>
          </wp:positionH>
          <wp:positionV relativeFrom="page">
            <wp:posOffset>315493</wp:posOffset>
          </wp:positionV>
          <wp:extent cx="2267712" cy="203676"/>
          <wp:effectExtent l="0" t="0" r="0" b="635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20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6CCF0A" wp14:editId="734F6CB3">
              <wp:simplePos x="0" y="0"/>
              <wp:positionH relativeFrom="column">
                <wp:posOffset>-356235</wp:posOffset>
              </wp:positionH>
              <wp:positionV relativeFrom="paragraph">
                <wp:posOffset>520700</wp:posOffset>
              </wp:positionV>
              <wp:extent cx="6583680" cy="9830435"/>
              <wp:effectExtent l="0" t="0" r="26670" b="1841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98304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A7D64" id="Прямоугольник 1" o:spid="_x0000_s1026" style="position:absolute;margin-left:-28.05pt;margin-top:41pt;width:518.4pt;height:77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" fill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14" w:rsidRDefault="00CE1B14" w:rsidP="0061297B">
    <w:pPr>
      <w:pStyle w:val="a3"/>
      <w:tabs>
        <w:tab w:val="clear" w:pos="4677"/>
        <w:tab w:val="clear" w:pos="9355"/>
        <w:tab w:val="left" w:pos="5852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90A0676" wp14:editId="20A6CB63">
              <wp:simplePos x="0" y="0"/>
              <wp:positionH relativeFrom="column">
                <wp:posOffset>-370561</wp:posOffset>
              </wp:positionH>
              <wp:positionV relativeFrom="paragraph">
                <wp:posOffset>155042</wp:posOffset>
              </wp:positionV>
              <wp:extent cx="6583680" cy="10197388"/>
              <wp:effectExtent l="0" t="0" r="26670" b="1397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10197388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18E61" id="Прямоугольник 3" o:spid="_x0000_s1026" style="position:absolute;margin-left:-29.2pt;margin-top:12.2pt;width:518.4pt;height:80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" filled="f" strokeweight="1pt"/>
          </w:pict>
        </mc:Fallback>
      </mc:AlternateContent>
    </w:r>
  </w:p>
  <w:p w:rsidR="00CE1B14" w:rsidRDefault="00CE1B14" w:rsidP="0061297B">
    <w:pPr>
      <w:pStyle w:val="a3"/>
      <w:tabs>
        <w:tab w:val="clear" w:pos="4677"/>
        <w:tab w:val="clear" w:pos="9355"/>
        <w:tab w:val="left" w:pos="58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178"/>
    <w:multiLevelType w:val="hybridMultilevel"/>
    <w:tmpl w:val="51301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525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F13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7A0548"/>
    <w:multiLevelType w:val="hybridMultilevel"/>
    <w:tmpl w:val="816EF7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72250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B51C78"/>
    <w:multiLevelType w:val="singleLevel"/>
    <w:tmpl w:val="D340BA22"/>
    <w:lvl w:ilvl="0">
      <w:numFmt w:val="bullet"/>
      <w:lvlText w:val="-"/>
      <w:lvlJc w:val="left"/>
      <w:pPr>
        <w:tabs>
          <w:tab w:val="num" w:pos="1410"/>
        </w:tabs>
        <w:ind w:left="1410" w:hanging="495"/>
      </w:pPr>
      <w:rPr>
        <w:rFonts w:ascii="Times New Roman" w:hAnsi="Times New Roman" w:hint="default"/>
      </w:rPr>
    </w:lvl>
  </w:abstractNum>
  <w:abstractNum w:abstractNumId="6" w15:restartNumberingAfterBreak="0">
    <w:nsid w:val="44F237DF"/>
    <w:multiLevelType w:val="hybridMultilevel"/>
    <w:tmpl w:val="DAA6C520"/>
    <w:lvl w:ilvl="0" w:tplc="12FA8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354F3"/>
    <w:multiLevelType w:val="multilevel"/>
    <w:tmpl w:val="3C8294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EC613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982243"/>
    <w:multiLevelType w:val="hybridMultilevel"/>
    <w:tmpl w:val="AAC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F12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E658EF"/>
    <w:multiLevelType w:val="hybridMultilevel"/>
    <w:tmpl w:val="479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7F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F0C6CB1"/>
    <w:multiLevelType w:val="hybridMultilevel"/>
    <w:tmpl w:val="BA56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86A6A"/>
    <w:multiLevelType w:val="multilevel"/>
    <w:tmpl w:val="E78A4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749300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5C7153"/>
    <w:multiLevelType w:val="hybridMultilevel"/>
    <w:tmpl w:val="EED02E9C"/>
    <w:lvl w:ilvl="0" w:tplc="D8480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83"/>
    <w:rsid w:val="000060D5"/>
    <w:rsid w:val="000069C3"/>
    <w:rsid w:val="00014C42"/>
    <w:rsid w:val="0001651B"/>
    <w:rsid w:val="00020258"/>
    <w:rsid w:val="000206E6"/>
    <w:rsid w:val="00024A1B"/>
    <w:rsid w:val="000303F4"/>
    <w:rsid w:val="00033332"/>
    <w:rsid w:val="00033612"/>
    <w:rsid w:val="00056BAF"/>
    <w:rsid w:val="00056D0D"/>
    <w:rsid w:val="00064A36"/>
    <w:rsid w:val="00070E33"/>
    <w:rsid w:val="00075633"/>
    <w:rsid w:val="0007748C"/>
    <w:rsid w:val="00077580"/>
    <w:rsid w:val="000865D6"/>
    <w:rsid w:val="00086ABA"/>
    <w:rsid w:val="00095D68"/>
    <w:rsid w:val="00097A9A"/>
    <w:rsid w:val="000A39C2"/>
    <w:rsid w:val="000A581E"/>
    <w:rsid w:val="000A7D12"/>
    <w:rsid w:val="000C0D52"/>
    <w:rsid w:val="000C6B00"/>
    <w:rsid w:val="000D0EE3"/>
    <w:rsid w:val="000D6412"/>
    <w:rsid w:val="000D6A9D"/>
    <w:rsid w:val="000E4D35"/>
    <w:rsid w:val="000E5360"/>
    <w:rsid w:val="000F57D7"/>
    <w:rsid w:val="00105851"/>
    <w:rsid w:val="001065ED"/>
    <w:rsid w:val="00120BDA"/>
    <w:rsid w:val="001279DA"/>
    <w:rsid w:val="00130522"/>
    <w:rsid w:val="00132B8E"/>
    <w:rsid w:val="001339D8"/>
    <w:rsid w:val="00134BEB"/>
    <w:rsid w:val="00134D9F"/>
    <w:rsid w:val="00135989"/>
    <w:rsid w:val="001368F6"/>
    <w:rsid w:val="00146DCF"/>
    <w:rsid w:val="00150F1D"/>
    <w:rsid w:val="001621DA"/>
    <w:rsid w:val="001636F2"/>
    <w:rsid w:val="0016454E"/>
    <w:rsid w:val="00164FC0"/>
    <w:rsid w:val="00167B16"/>
    <w:rsid w:val="00170CE1"/>
    <w:rsid w:val="00171277"/>
    <w:rsid w:val="00172B1D"/>
    <w:rsid w:val="001753F1"/>
    <w:rsid w:val="00183AB3"/>
    <w:rsid w:val="001950D8"/>
    <w:rsid w:val="001A15F5"/>
    <w:rsid w:val="001A5532"/>
    <w:rsid w:val="001A7F7A"/>
    <w:rsid w:val="001B4883"/>
    <w:rsid w:val="001C0647"/>
    <w:rsid w:val="001C15D9"/>
    <w:rsid w:val="001C3B79"/>
    <w:rsid w:val="001C4FE5"/>
    <w:rsid w:val="001C5F6A"/>
    <w:rsid w:val="001D13B7"/>
    <w:rsid w:val="001D5157"/>
    <w:rsid w:val="001E4C9A"/>
    <w:rsid w:val="001F43C8"/>
    <w:rsid w:val="001F6206"/>
    <w:rsid w:val="001F687A"/>
    <w:rsid w:val="002121F4"/>
    <w:rsid w:val="002122BD"/>
    <w:rsid w:val="00215925"/>
    <w:rsid w:val="00221F77"/>
    <w:rsid w:val="00225DB5"/>
    <w:rsid w:val="00230BAA"/>
    <w:rsid w:val="002323B7"/>
    <w:rsid w:val="00233325"/>
    <w:rsid w:val="00234F63"/>
    <w:rsid w:val="0023572C"/>
    <w:rsid w:val="0023573D"/>
    <w:rsid w:val="002425DF"/>
    <w:rsid w:val="00256BEB"/>
    <w:rsid w:val="00261FD9"/>
    <w:rsid w:val="00263598"/>
    <w:rsid w:val="00263A6C"/>
    <w:rsid w:val="002671DE"/>
    <w:rsid w:val="002717F6"/>
    <w:rsid w:val="00272A7A"/>
    <w:rsid w:val="00281C7E"/>
    <w:rsid w:val="00282BF5"/>
    <w:rsid w:val="00284802"/>
    <w:rsid w:val="00293292"/>
    <w:rsid w:val="00294D10"/>
    <w:rsid w:val="00297D21"/>
    <w:rsid w:val="002A2D79"/>
    <w:rsid w:val="002A389F"/>
    <w:rsid w:val="002E0F9D"/>
    <w:rsid w:val="002E191C"/>
    <w:rsid w:val="002E1C86"/>
    <w:rsid w:val="002F060E"/>
    <w:rsid w:val="002F50F2"/>
    <w:rsid w:val="002F7E62"/>
    <w:rsid w:val="003100EA"/>
    <w:rsid w:val="003118F3"/>
    <w:rsid w:val="00313244"/>
    <w:rsid w:val="00314ABF"/>
    <w:rsid w:val="003155F6"/>
    <w:rsid w:val="00324C58"/>
    <w:rsid w:val="00324EFF"/>
    <w:rsid w:val="00340617"/>
    <w:rsid w:val="00342871"/>
    <w:rsid w:val="003447EC"/>
    <w:rsid w:val="003504CA"/>
    <w:rsid w:val="003528C5"/>
    <w:rsid w:val="00354CDA"/>
    <w:rsid w:val="00362A1E"/>
    <w:rsid w:val="00362FC0"/>
    <w:rsid w:val="0036363C"/>
    <w:rsid w:val="003655A9"/>
    <w:rsid w:val="00365CEA"/>
    <w:rsid w:val="0036713E"/>
    <w:rsid w:val="003825DF"/>
    <w:rsid w:val="003962F1"/>
    <w:rsid w:val="003A3C06"/>
    <w:rsid w:val="003A5104"/>
    <w:rsid w:val="003A5694"/>
    <w:rsid w:val="003A6524"/>
    <w:rsid w:val="003A7279"/>
    <w:rsid w:val="003B0190"/>
    <w:rsid w:val="003B17F7"/>
    <w:rsid w:val="003B1EFD"/>
    <w:rsid w:val="003B56C9"/>
    <w:rsid w:val="003C6AEE"/>
    <w:rsid w:val="003D3407"/>
    <w:rsid w:val="003F66EA"/>
    <w:rsid w:val="00400B91"/>
    <w:rsid w:val="00402443"/>
    <w:rsid w:val="004024ED"/>
    <w:rsid w:val="00410F7A"/>
    <w:rsid w:val="00412FCA"/>
    <w:rsid w:val="004151DC"/>
    <w:rsid w:val="00415611"/>
    <w:rsid w:val="00420533"/>
    <w:rsid w:val="004255EE"/>
    <w:rsid w:val="00426A47"/>
    <w:rsid w:val="0042700B"/>
    <w:rsid w:val="004272FF"/>
    <w:rsid w:val="00431577"/>
    <w:rsid w:val="004422DA"/>
    <w:rsid w:val="00442B3B"/>
    <w:rsid w:val="004457DA"/>
    <w:rsid w:val="004465AC"/>
    <w:rsid w:val="00452A37"/>
    <w:rsid w:val="004567B6"/>
    <w:rsid w:val="00471AFE"/>
    <w:rsid w:val="004721AD"/>
    <w:rsid w:val="00476505"/>
    <w:rsid w:val="00477DB0"/>
    <w:rsid w:val="0048173D"/>
    <w:rsid w:val="004840DB"/>
    <w:rsid w:val="004840FD"/>
    <w:rsid w:val="00491F17"/>
    <w:rsid w:val="00492245"/>
    <w:rsid w:val="004A1406"/>
    <w:rsid w:val="004A3103"/>
    <w:rsid w:val="004A3B3F"/>
    <w:rsid w:val="004A4A42"/>
    <w:rsid w:val="004A563E"/>
    <w:rsid w:val="004A7662"/>
    <w:rsid w:val="004B24AA"/>
    <w:rsid w:val="004B6079"/>
    <w:rsid w:val="004D02BD"/>
    <w:rsid w:val="004D11AF"/>
    <w:rsid w:val="004D29BF"/>
    <w:rsid w:val="004D7A0D"/>
    <w:rsid w:val="004D7F4B"/>
    <w:rsid w:val="004E0DF5"/>
    <w:rsid w:val="004E18A6"/>
    <w:rsid w:val="004E692B"/>
    <w:rsid w:val="004F347F"/>
    <w:rsid w:val="004F6663"/>
    <w:rsid w:val="004F6EE9"/>
    <w:rsid w:val="005033D4"/>
    <w:rsid w:val="00503C9A"/>
    <w:rsid w:val="00503D83"/>
    <w:rsid w:val="00517B37"/>
    <w:rsid w:val="0053119F"/>
    <w:rsid w:val="00535B71"/>
    <w:rsid w:val="005370BB"/>
    <w:rsid w:val="00540FD6"/>
    <w:rsid w:val="005512FE"/>
    <w:rsid w:val="00562D6F"/>
    <w:rsid w:val="00575070"/>
    <w:rsid w:val="00591AD1"/>
    <w:rsid w:val="00592DDC"/>
    <w:rsid w:val="00597F0B"/>
    <w:rsid w:val="005B673B"/>
    <w:rsid w:val="005B7544"/>
    <w:rsid w:val="005C2F15"/>
    <w:rsid w:val="005D3CF5"/>
    <w:rsid w:val="005D4612"/>
    <w:rsid w:val="005D599A"/>
    <w:rsid w:val="005D6ECD"/>
    <w:rsid w:val="005E63D1"/>
    <w:rsid w:val="005F15E6"/>
    <w:rsid w:val="00602645"/>
    <w:rsid w:val="0061297B"/>
    <w:rsid w:val="006129E5"/>
    <w:rsid w:val="0061659C"/>
    <w:rsid w:val="00625F29"/>
    <w:rsid w:val="006272A9"/>
    <w:rsid w:val="006401A3"/>
    <w:rsid w:val="0064323A"/>
    <w:rsid w:val="00652381"/>
    <w:rsid w:val="006529BD"/>
    <w:rsid w:val="006553D7"/>
    <w:rsid w:val="006655CF"/>
    <w:rsid w:val="006656D3"/>
    <w:rsid w:val="00667C73"/>
    <w:rsid w:val="006705A7"/>
    <w:rsid w:val="006721BF"/>
    <w:rsid w:val="006838F3"/>
    <w:rsid w:val="00690D13"/>
    <w:rsid w:val="00693E4E"/>
    <w:rsid w:val="00695764"/>
    <w:rsid w:val="006A51A0"/>
    <w:rsid w:val="006B49A9"/>
    <w:rsid w:val="006B6D7E"/>
    <w:rsid w:val="006C652F"/>
    <w:rsid w:val="006D004F"/>
    <w:rsid w:val="006D2FD4"/>
    <w:rsid w:val="006D452D"/>
    <w:rsid w:val="006D5668"/>
    <w:rsid w:val="006E4BF9"/>
    <w:rsid w:val="006E6C4D"/>
    <w:rsid w:val="006F13D9"/>
    <w:rsid w:val="006F14B3"/>
    <w:rsid w:val="006F4BD1"/>
    <w:rsid w:val="006F541D"/>
    <w:rsid w:val="00700F14"/>
    <w:rsid w:val="0071384F"/>
    <w:rsid w:val="007247F4"/>
    <w:rsid w:val="007378FA"/>
    <w:rsid w:val="0075280D"/>
    <w:rsid w:val="0075482D"/>
    <w:rsid w:val="00770A83"/>
    <w:rsid w:val="00770B33"/>
    <w:rsid w:val="007761B5"/>
    <w:rsid w:val="007770EB"/>
    <w:rsid w:val="007856A6"/>
    <w:rsid w:val="00785B66"/>
    <w:rsid w:val="00793ED6"/>
    <w:rsid w:val="007A58AD"/>
    <w:rsid w:val="007B64C7"/>
    <w:rsid w:val="007D3090"/>
    <w:rsid w:val="007F4E3C"/>
    <w:rsid w:val="00801B9A"/>
    <w:rsid w:val="00810EC4"/>
    <w:rsid w:val="008122F4"/>
    <w:rsid w:val="00815F1A"/>
    <w:rsid w:val="00826C27"/>
    <w:rsid w:val="008333FD"/>
    <w:rsid w:val="00833E58"/>
    <w:rsid w:val="00840311"/>
    <w:rsid w:val="00864C3A"/>
    <w:rsid w:val="00872B0B"/>
    <w:rsid w:val="00874F31"/>
    <w:rsid w:val="00877DBD"/>
    <w:rsid w:val="008831BD"/>
    <w:rsid w:val="00883432"/>
    <w:rsid w:val="008834D6"/>
    <w:rsid w:val="008922B5"/>
    <w:rsid w:val="008940DA"/>
    <w:rsid w:val="008942E5"/>
    <w:rsid w:val="008B0613"/>
    <w:rsid w:val="008B69E9"/>
    <w:rsid w:val="008C1283"/>
    <w:rsid w:val="008C414E"/>
    <w:rsid w:val="008C4451"/>
    <w:rsid w:val="008C59DE"/>
    <w:rsid w:val="008D0F51"/>
    <w:rsid w:val="008D3F80"/>
    <w:rsid w:val="008D7627"/>
    <w:rsid w:val="008E0B0D"/>
    <w:rsid w:val="008E1349"/>
    <w:rsid w:val="008E1A5E"/>
    <w:rsid w:val="008F27A7"/>
    <w:rsid w:val="009040D9"/>
    <w:rsid w:val="00920FC0"/>
    <w:rsid w:val="00921A60"/>
    <w:rsid w:val="00922B82"/>
    <w:rsid w:val="00924619"/>
    <w:rsid w:val="00925702"/>
    <w:rsid w:val="00931F2F"/>
    <w:rsid w:val="00934FAB"/>
    <w:rsid w:val="009352CA"/>
    <w:rsid w:val="00936182"/>
    <w:rsid w:val="00940255"/>
    <w:rsid w:val="009411B2"/>
    <w:rsid w:val="00945692"/>
    <w:rsid w:val="00945D4D"/>
    <w:rsid w:val="009474FC"/>
    <w:rsid w:val="009504F1"/>
    <w:rsid w:val="00952EA4"/>
    <w:rsid w:val="00955920"/>
    <w:rsid w:val="00960C2A"/>
    <w:rsid w:val="00967F41"/>
    <w:rsid w:val="0097564D"/>
    <w:rsid w:val="00975D76"/>
    <w:rsid w:val="00976F4E"/>
    <w:rsid w:val="00977800"/>
    <w:rsid w:val="00981699"/>
    <w:rsid w:val="00987CDF"/>
    <w:rsid w:val="009A44E0"/>
    <w:rsid w:val="009A472C"/>
    <w:rsid w:val="009A51B8"/>
    <w:rsid w:val="009B5522"/>
    <w:rsid w:val="009C35FE"/>
    <w:rsid w:val="009C5190"/>
    <w:rsid w:val="009D3888"/>
    <w:rsid w:val="009E6389"/>
    <w:rsid w:val="00A04278"/>
    <w:rsid w:val="00A066E4"/>
    <w:rsid w:val="00A06C32"/>
    <w:rsid w:val="00A06D58"/>
    <w:rsid w:val="00A10995"/>
    <w:rsid w:val="00A12A81"/>
    <w:rsid w:val="00A14B8F"/>
    <w:rsid w:val="00A22828"/>
    <w:rsid w:val="00A22832"/>
    <w:rsid w:val="00A22ED0"/>
    <w:rsid w:val="00A266AA"/>
    <w:rsid w:val="00A27013"/>
    <w:rsid w:val="00A32FCF"/>
    <w:rsid w:val="00A405B3"/>
    <w:rsid w:val="00A5324B"/>
    <w:rsid w:val="00A64FAD"/>
    <w:rsid w:val="00A704B3"/>
    <w:rsid w:val="00A7337E"/>
    <w:rsid w:val="00A76D91"/>
    <w:rsid w:val="00A82D96"/>
    <w:rsid w:val="00AA271C"/>
    <w:rsid w:val="00AB572D"/>
    <w:rsid w:val="00AB7931"/>
    <w:rsid w:val="00AC4527"/>
    <w:rsid w:val="00AC5E47"/>
    <w:rsid w:val="00AC73F1"/>
    <w:rsid w:val="00AD14C4"/>
    <w:rsid w:val="00AD2691"/>
    <w:rsid w:val="00AE34D8"/>
    <w:rsid w:val="00AF0191"/>
    <w:rsid w:val="00AF1ED7"/>
    <w:rsid w:val="00AF390B"/>
    <w:rsid w:val="00AF4025"/>
    <w:rsid w:val="00AF44A4"/>
    <w:rsid w:val="00AF60B8"/>
    <w:rsid w:val="00B019BD"/>
    <w:rsid w:val="00B0322F"/>
    <w:rsid w:val="00B05CA4"/>
    <w:rsid w:val="00B11776"/>
    <w:rsid w:val="00B12AD3"/>
    <w:rsid w:val="00B15A32"/>
    <w:rsid w:val="00B17520"/>
    <w:rsid w:val="00B304BF"/>
    <w:rsid w:val="00B3086A"/>
    <w:rsid w:val="00B30DC6"/>
    <w:rsid w:val="00B372C9"/>
    <w:rsid w:val="00B37AAC"/>
    <w:rsid w:val="00B4396C"/>
    <w:rsid w:val="00B44648"/>
    <w:rsid w:val="00B507A3"/>
    <w:rsid w:val="00B539FF"/>
    <w:rsid w:val="00B53E1D"/>
    <w:rsid w:val="00B608FF"/>
    <w:rsid w:val="00B64A58"/>
    <w:rsid w:val="00B726A7"/>
    <w:rsid w:val="00B72C5F"/>
    <w:rsid w:val="00B74CEC"/>
    <w:rsid w:val="00B77A4F"/>
    <w:rsid w:val="00B80CD8"/>
    <w:rsid w:val="00B82CFD"/>
    <w:rsid w:val="00B94892"/>
    <w:rsid w:val="00BA028E"/>
    <w:rsid w:val="00BA16CD"/>
    <w:rsid w:val="00BA69E0"/>
    <w:rsid w:val="00BA740A"/>
    <w:rsid w:val="00BA74FE"/>
    <w:rsid w:val="00BB1A64"/>
    <w:rsid w:val="00BB7A65"/>
    <w:rsid w:val="00BE1099"/>
    <w:rsid w:val="00BE4C39"/>
    <w:rsid w:val="00BF21B3"/>
    <w:rsid w:val="00BF2A0A"/>
    <w:rsid w:val="00BF7CE9"/>
    <w:rsid w:val="00C07CE8"/>
    <w:rsid w:val="00C11C45"/>
    <w:rsid w:val="00C13A10"/>
    <w:rsid w:val="00C173B7"/>
    <w:rsid w:val="00C23C59"/>
    <w:rsid w:val="00C26EFB"/>
    <w:rsid w:val="00C3466B"/>
    <w:rsid w:val="00C41EA8"/>
    <w:rsid w:val="00C44ACF"/>
    <w:rsid w:val="00C535EB"/>
    <w:rsid w:val="00C615A7"/>
    <w:rsid w:val="00C71122"/>
    <w:rsid w:val="00C72ED6"/>
    <w:rsid w:val="00C74981"/>
    <w:rsid w:val="00C77B07"/>
    <w:rsid w:val="00C80D2B"/>
    <w:rsid w:val="00C85945"/>
    <w:rsid w:val="00C91455"/>
    <w:rsid w:val="00C92527"/>
    <w:rsid w:val="00C96540"/>
    <w:rsid w:val="00CA326B"/>
    <w:rsid w:val="00CA35BE"/>
    <w:rsid w:val="00CA5EA7"/>
    <w:rsid w:val="00CB02FA"/>
    <w:rsid w:val="00CB3CBD"/>
    <w:rsid w:val="00CC3904"/>
    <w:rsid w:val="00CD05D1"/>
    <w:rsid w:val="00CD2196"/>
    <w:rsid w:val="00CD7B32"/>
    <w:rsid w:val="00CE1B14"/>
    <w:rsid w:val="00CE3031"/>
    <w:rsid w:val="00CE34B3"/>
    <w:rsid w:val="00CE53B6"/>
    <w:rsid w:val="00CE60AC"/>
    <w:rsid w:val="00CE751F"/>
    <w:rsid w:val="00D06B51"/>
    <w:rsid w:val="00D1097F"/>
    <w:rsid w:val="00D14F78"/>
    <w:rsid w:val="00D166A7"/>
    <w:rsid w:val="00D22290"/>
    <w:rsid w:val="00D308F4"/>
    <w:rsid w:val="00D36879"/>
    <w:rsid w:val="00D4093C"/>
    <w:rsid w:val="00D57DC5"/>
    <w:rsid w:val="00D65BCF"/>
    <w:rsid w:val="00D74452"/>
    <w:rsid w:val="00D77500"/>
    <w:rsid w:val="00D856A9"/>
    <w:rsid w:val="00D8782A"/>
    <w:rsid w:val="00D90E80"/>
    <w:rsid w:val="00D91013"/>
    <w:rsid w:val="00D96C69"/>
    <w:rsid w:val="00DB1D68"/>
    <w:rsid w:val="00DB6AD2"/>
    <w:rsid w:val="00DC206C"/>
    <w:rsid w:val="00DD1B67"/>
    <w:rsid w:val="00DE0A01"/>
    <w:rsid w:val="00DE1C9A"/>
    <w:rsid w:val="00DE2F5F"/>
    <w:rsid w:val="00DE4461"/>
    <w:rsid w:val="00DE53EC"/>
    <w:rsid w:val="00E046B2"/>
    <w:rsid w:val="00E064B3"/>
    <w:rsid w:val="00E06684"/>
    <w:rsid w:val="00E07EF0"/>
    <w:rsid w:val="00E13AAF"/>
    <w:rsid w:val="00E27000"/>
    <w:rsid w:val="00E27AC1"/>
    <w:rsid w:val="00E3013A"/>
    <w:rsid w:val="00E323E0"/>
    <w:rsid w:val="00E63B1A"/>
    <w:rsid w:val="00E64AA6"/>
    <w:rsid w:val="00E66A6C"/>
    <w:rsid w:val="00E73E0F"/>
    <w:rsid w:val="00E769BE"/>
    <w:rsid w:val="00E83C7E"/>
    <w:rsid w:val="00E853C0"/>
    <w:rsid w:val="00E867A2"/>
    <w:rsid w:val="00E90BAA"/>
    <w:rsid w:val="00E9287D"/>
    <w:rsid w:val="00E938FD"/>
    <w:rsid w:val="00EA21D8"/>
    <w:rsid w:val="00EA61C5"/>
    <w:rsid w:val="00EA640E"/>
    <w:rsid w:val="00EA7334"/>
    <w:rsid w:val="00EB7802"/>
    <w:rsid w:val="00EB7D8D"/>
    <w:rsid w:val="00ED450F"/>
    <w:rsid w:val="00ED52B0"/>
    <w:rsid w:val="00ED5ED4"/>
    <w:rsid w:val="00EE2F7A"/>
    <w:rsid w:val="00EF00CF"/>
    <w:rsid w:val="00EF4300"/>
    <w:rsid w:val="00EF7BD4"/>
    <w:rsid w:val="00F10AF8"/>
    <w:rsid w:val="00F117A3"/>
    <w:rsid w:val="00F14929"/>
    <w:rsid w:val="00F2187C"/>
    <w:rsid w:val="00F242A9"/>
    <w:rsid w:val="00F26212"/>
    <w:rsid w:val="00F366BF"/>
    <w:rsid w:val="00F37FF8"/>
    <w:rsid w:val="00F51ED5"/>
    <w:rsid w:val="00F5656C"/>
    <w:rsid w:val="00F579B5"/>
    <w:rsid w:val="00F62C3A"/>
    <w:rsid w:val="00F6401A"/>
    <w:rsid w:val="00F71407"/>
    <w:rsid w:val="00F76555"/>
    <w:rsid w:val="00F76A0E"/>
    <w:rsid w:val="00F821D4"/>
    <w:rsid w:val="00F84930"/>
    <w:rsid w:val="00F94716"/>
    <w:rsid w:val="00F9646B"/>
    <w:rsid w:val="00FA1939"/>
    <w:rsid w:val="00FA7D43"/>
    <w:rsid w:val="00FB71B5"/>
    <w:rsid w:val="00FC315A"/>
    <w:rsid w:val="00FE25A9"/>
    <w:rsid w:val="00FE4E3A"/>
    <w:rsid w:val="00FF10E6"/>
    <w:rsid w:val="00FF207E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08EAD-B7EF-47C2-9C19-BE1BD04F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19BD"/>
    <w:pPr>
      <w:keepNext/>
      <w:keepLines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5482D"/>
    <w:pPr>
      <w:keepNext/>
      <w:keepLines/>
      <w:spacing w:before="240" w:after="60" w:line="360" w:lineRule="auto"/>
      <w:ind w:firstLine="567"/>
      <w:contextualSpacing/>
      <w:jc w:val="both"/>
      <w:outlineLvl w:val="2"/>
    </w:pPr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A83"/>
  </w:style>
  <w:style w:type="paragraph" w:styleId="a5">
    <w:name w:val="footer"/>
    <w:basedOn w:val="a"/>
    <w:link w:val="a6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A83"/>
  </w:style>
  <w:style w:type="paragraph" w:styleId="a7">
    <w:name w:val="Balloon Text"/>
    <w:basedOn w:val="a"/>
    <w:link w:val="a8"/>
    <w:uiPriority w:val="99"/>
    <w:semiHidden/>
    <w:unhideWhenUsed/>
    <w:rsid w:val="0077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770A8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ab">
    <w:name w:val="Заголовок Знак"/>
    <w:basedOn w:val="a0"/>
    <w:link w:val="aa"/>
    <w:rsid w:val="00770A83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D744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6553D7"/>
    <w:pPr>
      <w:outlineLvl w:val="9"/>
    </w:pPr>
    <w:rPr>
      <w:lang w:eastAsia="ru-RU"/>
    </w:rPr>
  </w:style>
  <w:style w:type="paragraph" w:styleId="ae">
    <w:name w:val="List Paragraph"/>
    <w:basedOn w:val="a"/>
    <w:uiPriority w:val="34"/>
    <w:qFormat/>
    <w:rsid w:val="006553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019BD"/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82D"/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B019BD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E9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2F7E62"/>
    <w:pPr>
      <w:spacing w:after="100"/>
      <w:ind w:left="440"/>
    </w:pPr>
  </w:style>
  <w:style w:type="paragraph" w:customStyle="1" w:styleId="Pa5">
    <w:name w:val="Pa5"/>
    <w:basedOn w:val="a"/>
    <w:next w:val="a"/>
    <w:uiPriority w:val="99"/>
    <w:rsid w:val="00AA271C"/>
    <w:pPr>
      <w:autoSpaceDE w:val="0"/>
      <w:autoSpaceDN w:val="0"/>
      <w:adjustRightInd w:val="0"/>
      <w:spacing w:after="0" w:line="241" w:lineRule="atLeast"/>
    </w:pPr>
    <w:rPr>
      <w:rFonts w:ascii="HelveticaNeueLT Pro 45 Lt" w:hAnsi="HelveticaNeueLT Pro 45 Lt"/>
      <w:sz w:val="24"/>
      <w:szCs w:val="24"/>
    </w:rPr>
  </w:style>
  <w:style w:type="character" w:customStyle="1" w:styleId="A20">
    <w:name w:val="A2"/>
    <w:uiPriority w:val="99"/>
    <w:rsid w:val="00AA271C"/>
    <w:rPr>
      <w:rFonts w:cs="HelveticaNeueLT Pro 45 Lt"/>
      <w:color w:val="221E1F"/>
      <w:sz w:val="12"/>
      <w:szCs w:val="12"/>
    </w:rPr>
  </w:style>
  <w:style w:type="character" w:customStyle="1" w:styleId="A70">
    <w:name w:val="A7"/>
    <w:uiPriority w:val="99"/>
    <w:rsid w:val="00AA271C"/>
    <w:rPr>
      <w:rFonts w:ascii="Webdings" w:hAnsi="Webdings" w:cs="Webdings"/>
      <w:color w:val="BCBEC0"/>
      <w:sz w:val="4"/>
      <w:szCs w:val="4"/>
    </w:rPr>
  </w:style>
  <w:style w:type="paragraph" w:customStyle="1" w:styleId="Pa8">
    <w:name w:val="Pa8"/>
    <w:basedOn w:val="a"/>
    <w:next w:val="a"/>
    <w:uiPriority w:val="99"/>
    <w:rsid w:val="002E19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9C5190"/>
  </w:style>
  <w:style w:type="character" w:customStyle="1" w:styleId="af">
    <w:name w:val="Основной текст_"/>
    <w:link w:val="22"/>
    <w:rsid w:val="000206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"/>
    <w:rsid w:val="000206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261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2799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45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347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40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1400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CE75-1DC0-4805-87F8-0D2C3B0B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 А. С.</dc:creator>
  <cp:lastModifiedBy>Решетникова Анастасия</cp:lastModifiedBy>
  <cp:revision>2</cp:revision>
  <cp:lastPrinted>2017-01-17T14:00:00Z</cp:lastPrinted>
  <dcterms:created xsi:type="dcterms:W3CDTF">2023-07-17T08:14:00Z</dcterms:created>
  <dcterms:modified xsi:type="dcterms:W3CDTF">2023-07-17T08:14:00Z</dcterms:modified>
</cp:coreProperties>
</file>